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C7D" w:rsidRDefault="00605C7D" w:rsidP="00605C7D">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２３</w:t>
      </w:r>
      <w:r w:rsidR="007D4EFD">
        <w:rPr>
          <w:rFonts w:ascii="Century" w:eastAsia="ＭＳ 明朝" w:hAnsi="Century" w:cs="Times New Roman" w:hint="eastAsia"/>
        </w:rPr>
        <w:t>６</w:t>
      </w:r>
    </w:p>
    <w:p w:rsidR="007D4EFD" w:rsidRDefault="007D4EFD" w:rsidP="007D4EFD">
      <w:pPr>
        <w:jc w:val="center"/>
        <w:rPr>
          <w:b/>
          <w:kern w:val="0"/>
        </w:rPr>
      </w:pPr>
      <w:bookmarkStart w:id="0" w:name="_Hlk488850050"/>
      <w:r>
        <w:rPr>
          <w:rFonts w:hint="eastAsia"/>
          <w:b/>
          <w:kern w:val="0"/>
        </w:rPr>
        <w:t>大統領就任演説、</w:t>
      </w:r>
      <w:bookmarkStart w:id="1" w:name="_Hlk491421749"/>
      <w:r>
        <w:rPr>
          <w:rFonts w:hint="eastAsia"/>
          <w:b/>
          <w:kern w:val="0"/>
        </w:rPr>
        <w:t>common good</w:t>
      </w:r>
      <w:r>
        <w:rPr>
          <w:rFonts w:hint="eastAsia"/>
          <w:b/>
          <w:kern w:val="0"/>
        </w:rPr>
        <w:t>を</w:t>
      </w:r>
      <w:r w:rsidR="00021A36">
        <w:rPr>
          <w:rFonts w:hint="eastAsia"/>
          <w:b/>
          <w:kern w:val="0"/>
        </w:rPr>
        <w:t>、</w:t>
      </w:r>
      <w:r>
        <w:rPr>
          <w:rFonts w:hint="eastAsia"/>
          <w:b/>
          <w:kern w:val="0"/>
        </w:rPr>
        <w:t>使</w:t>
      </w:r>
      <w:r w:rsidR="002B27F1">
        <w:rPr>
          <w:rFonts w:hint="eastAsia"/>
          <w:b/>
          <w:kern w:val="0"/>
        </w:rPr>
        <w:t>った</w:t>
      </w:r>
      <w:r>
        <w:rPr>
          <w:rFonts w:hint="eastAsia"/>
          <w:b/>
          <w:kern w:val="0"/>
        </w:rPr>
        <w:t>オバマ使わな</w:t>
      </w:r>
      <w:r w:rsidR="002B27F1">
        <w:rPr>
          <w:rFonts w:hint="eastAsia"/>
          <w:b/>
          <w:kern w:val="0"/>
        </w:rPr>
        <w:t>かった</w:t>
      </w:r>
      <w:r>
        <w:rPr>
          <w:rFonts w:hint="eastAsia"/>
          <w:b/>
          <w:kern w:val="0"/>
        </w:rPr>
        <w:t>トランプ</w:t>
      </w:r>
      <w:bookmarkEnd w:id="0"/>
      <w:bookmarkEnd w:id="1"/>
    </w:p>
    <w:p w:rsidR="00605C7D" w:rsidRPr="002319F7" w:rsidRDefault="007D4EFD" w:rsidP="007D4EFD">
      <w:pPr>
        <w:jc w:val="right"/>
        <w:rPr>
          <w:rFonts w:ascii="Century" w:eastAsia="ＭＳ 明朝" w:hAnsi="Century" w:cs="Times New Roman"/>
        </w:rPr>
      </w:pPr>
      <w:r>
        <w:rPr>
          <w:rFonts w:ascii="Century" w:eastAsia="ＭＳ 明朝" w:hAnsi="Century" w:cs="Times New Roman" w:hint="eastAsia"/>
        </w:rPr>
        <w:t>20170825</w:t>
      </w:r>
      <w:r w:rsidR="00605C7D" w:rsidRPr="002319F7">
        <w:rPr>
          <w:rFonts w:ascii="Century" w:eastAsia="ＭＳ 明朝" w:hAnsi="Century" w:cs="Times New Roman" w:hint="eastAsia"/>
        </w:rPr>
        <w:t xml:space="preserve"> rev.</w:t>
      </w:r>
      <w:r w:rsidR="00605C7D">
        <w:rPr>
          <w:rFonts w:ascii="Century" w:eastAsia="ＭＳ 明朝" w:hAnsi="Century" w:cs="Times New Roman" w:hint="eastAsia"/>
        </w:rPr>
        <w:t>1</w:t>
      </w:r>
      <w:r w:rsidR="00605C7D" w:rsidRPr="002319F7">
        <w:rPr>
          <w:rFonts w:ascii="Century" w:eastAsia="ＭＳ 明朝" w:hAnsi="Century" w:cs="Times New Roman" w:hint="eastAsia"/>
        </w:rPr>
        <w:t xml:space="preserve"> </w:t>
      </w:r>
      <w:r w:rsidR="00605C7D" w:rsidRPr="002319F7">
        <w:rPr>
          <w:rFonts w:ascii="Century" w:eastAsia="ＭＳ 明朝" w:hAnsi="Century" w:cs="Times New Roman" w:hint="eastAsia"/>
        </w:rPr>
        <w:t>齋藤旬</w:t>
      </w:r>
    </w:p>
    <w:p w:rsidR="00605C7D" w:rsidRPr="00B35DB5" w:rsidRDefault="00605C7D" w:rsidP="00605C7D"/>
    <w:p w:rsidR="008175BB" w:rsidRDefault="007D4EFD" w:rsidP="007D4EFD">
      <w:pPr>
        <w:ind w:firstLineChars="100" w:firstLine="211"/>
      </w:pPr>
      <w:r w:rsidRPr="007D4EFD">
        <w:rPr>
          <w:b/>
        </w:rPr>
        <w:t>Christian Social Thought</w:t>
      </w:r>
      <w:r w:rsidRPr="007D4EFD">
        <w:rPr>
          <w:rFonts w:hint="eastAsia"/>
          <w:b/>
        </w:rPr>
        <w:t>も</w:t>
      </w:r>
      <w:r w:rsidRPr="007D4EFD">
        <w:rPr>
          <w:rFonts w:hint="eastAsia"/>
          <w:b/>
        </w:rPr>
        <w:t>Christian Democracy</w:t>
      </w:r>
      <w:r w:rsidRPr="007D4EFD">
        <w:rPr>
          <w:rFonts w:hint="eastAsia"/>
          <w:b/>
        </w:rPr>
        <w:t>も、「共通善」「人間の尊厳」を社会公理とし</w:t>
      </w:r>
      <w:r>
        <w:rPr>
          <w:rFonts w:hint="eastAsia"/>
          <w:b/>
        </w:rPr>
        <w:t>て組み立てられる</w:t>
      </w:r>
      <w:r w:rsidRPr="007D4EFD">
        <w:rPr>
          <w:rFonts w:hint="eastAsia"/>
          <w:b/>
        </w:rPr>
        <w:t>社会思想であり、「宗教抜き」「神抜き」。</w:t>
      </w:r>
      <w:r w:rsidRPr="007D4EFD">
        <w:rPr>
          <w:rFonts w:hint="eastAsia"/>
        </w:rPr>
        <w:t>先週この様に</w:t>
      </w:r>
      <w:r w:rsidR="006837AA">
        <w:rPr>
          <w:rFonts w:hint="eastAsia"/>
        </w:rPr>
        <w:t>述べた</w:t>
      </w:r>
      <w:r w:rsidRPr="007D4EFD">
        <w:rPr>
          <w:rFonts w:hint="eastAsia"/>
        </w:rPr>
        <w:t>。</w:t>
      </w:r>
    </w:p>
    <w:p w:rsidR="007D4EFD" w:rsidRDefault="002B27F1" w:rsidP="007D4EFD">
      <w:pPr>
        <w:ind w:firstLineChars="100" w:firstLine="210"/>
      </w:pPr>
      <w:r>
        <w:rPr>
          <w:rFonts w:hint="eastAsia"/>
        </w:rPr>
        <w:t>また</w:t>
      </w:r>
      <w:r w:rsidR="008175BB">
        <w:rPr>
          <w:rFonts w:hint="eastAsia"/>
        </w:rPr>
        <w:t>脚注</w:t>
      </w:r>
      <w:r w:rsidR="008175BB">
        <w:rPr>
          <w:rFonts w:hint="eastAsia"/>
        </w:rPr>
        <w:t>4</w:t>
      </w:r>
      <w:r w:rsidR="008175BB">
        <w:rPr>
          <w:rFonts w:hint="eastAsia"/>
        </w:rPr>
        <w:t>に</w:t>
      </w:r>
      <w:r>
        <w:rPr>
          <w:rFonts w:hint="eastAsia"/>
        </w:rPr>
        <w:t>、</w:t>
      </w:r>
      <w:r w:rsidRPr="002B27F1">
        <w:rPr>
          <w:rFonts w:hint="eastAsia"/>
        </w:rPr>
        <w:t>「共通善」「人間の尊厳」が何なのか未だ明確に定まっていない。</w:t>
      </w:r>
      <w:r w:rsidRPr="002B27F1">
        <w:rPr>
          <w:rFonts w:hint="eastAsia"/>
        </w:rPr>
        <w:t>discern</w:t>
      </w:r>
      <w:r w:rsidRPr="002B27F1">
        <w:rPr>
          <w:rFonts w:hint="eastAsia"/>
        </w:rPr>
        <w:t>し切れていない。各界での</w:t>
      </w:r>
      <w:r w:rsidRPr="002B27F1">
        <w:rPr>
          <w:rFonts w:hint="eastAsia"/>
        </w:rPr>
        <w:t>discern</w:t>
      </w:r>
      <w:r w:rsidRPr="002B27F1">
        <w:rPr>
          <w:rFonts w:hint="eastAsia"/>
        </w:rPr>
        <w:t>の進展を今後は適宜紹介していく。</w:t>
      </w:r>
      <w:r>
        <w:rPr>
          <w:rFonts w:hint="eastAsia"/>
        </w:rPr>
        <w:t>この様に書いた。</w:t>
      </w:r>
    </w:p>
    <w:p w:rsidR="009274E4" w:rsidRDefault="002B27F1" w:rsidP="007D4EFD">
      <w:pPr>
        <w:ind w:firstLineChars="100" w:firstLine="210"/>
      </w:pPr>
      <w:r>
        <w:rPr>
          <w:rFonts w:hint="eastAsia"/>
        </w:rPr>
        <w:t>今週は、</w:t>
      </w:r>
      <w:r w:rsidR="005E590D">
        <w:rPr>
          <w:rFonts w:hint="eastAsia"/>
        </w:rPr>
        <w:t>こ</w:t>
      </w:r>
      <w:r w:rsidR="0087103D">
        <w:rPr>
          <w:rFonts w:hint="eastAsia"/>
        </w:rPr>
        <w:t>れら二つ</w:t>
      </w:r>
      <w:r w:rsidR="005E590D">
        <w:rPr>
          <w:rFonts w:hint="eastAsia"/>
        </w:rPr>
        <w:t>の内の</w:t>
      </w:r>
      <w:r>
        <w:rPr>
          <w:rFonts w:hint="eastAsia"/>
        </w:rPr>
        <w:t>共通善の説明から始め</w:t>
      </w:r>
      <w:r w:rsidR="005E590D">
        <w:rPr>
          <w:rFonts w:hint="eastAsia"/>
        </w:rPr>
        <w:t>るつもりで</w:t>
      </w:r>
      <w:r>
        <w:rPr>
          <w:rFonts w:hint="eastAsia"/>
        </w:rPr>
        <w:t>、</w:t>
      </w:r>
      <w:hyperlink r:id="rId8" w:history="1">
        <w:r w:rsidRPr="002B27F1">
          <w:rPr>
            <w:rStyle w:val="a3"/>
          </w:rPr>
          <w:t>Wikipedia</w:t>
        </w:r>
        <w:r w:rsidRPr="002B27F1">
          <w:rPr>
            <w:rStyle w:val="a3"/>
          </w:rPr>
          <w:t>の</w:t>
        </w:r>
        <w:r w:rsidRPr="002B27F1">
          <w:rPr>
            <w:rStyle w:val="a3"/>
            <w:rFonts w:hint="eastAsia"/>
          </w:rPr>
          <w:t>Common good</w:t>
        </w:r>
      </w:hyperlink>
      <w:r w:rsidR="005E590D">
        <w:rPr>
          <w:rFonts w:hint="eastAsia"/>
        </w:rPr>
        <w:t>を</w:t>
      </w:r>
      <w:r w:rsidR="00A008A4">
        <w:rPr>
          <w:rFonts w:hint="eastAsia"/>
        </w:rPr>
        <w:t>半</w:t>
      </w:r>
      <w:r>
        <w:rPr>
          <w:rFonts w:hint="eastAsia"/>
        </w:rPr>
        <w:t>訳しようとした</w:t>
      </w:r>
      <w:r w:rsidR="008175BB">
        <w:rPr>
          <w:rStyle w:val="a7"/>
        </w:rPr>
        <w:footnoteReference w:id="1"/>
      </w:r>
      <w:r>
        <w:rPr>
          <w:rFonts w:hint="eastAsia"/>
        </w:rPr>
        <w:t>のだが、作業に十分な時間が取れなかった。そこで今週は手持ちの小ネタ：</w:t>
      </w:r>
      <w:r w:rsidRPr="002B27F1">
        <w:rPr>
          <w:rFonts w:hint="eastAsia"/>
        </w:rPr>
        <w:t xml:space="preserve"> common good</w:t>
      </w:r>
      <w:r w:rsidRPr="002B27F1">
        <w:rPr>
          <w:rFonts w:hint="eastAsia"/>
        </w:rPr>
        <w:t>を使ったオバマ使わなかったトランプ</w:t>
      </w:r>
      <w:r>
        <w:rPr>
          <w:rFonts w:hint="eastAsia"/>
        </w:rPr>
        <w:t>、をお話しする。</w:t>
      </w:r>
    </w:p>
    <w:p w:rsidR="002B27F1" w:rsidRDefault="002B27F1" w:rsidP="007D4EFD">
      <w:pPr>
        <w:ind w:firstLineChars="100" w:firstLine="210"/>
      </w:pPr>
    </w:p>
    <w:p w:rsidR="006056E6" w:rsidRPr="00AF5422" w:rsidRDefault="005E590D" w:rsidP="007D4EFD">
      <w:pPr>
        <w:ind w:firstLineChars="100" w:firstLine="211"/>
        <w:rPr>
          <w:b/>
        </w:rPr>
      </w:pPr>
      <w:hyperlink r:id="rId9" w:history="1">
        <w:r w:rsidR="006056E6" w:rsidRPr="00AF5422">
          <w:rPr>
            <w:rStyle w:val="a3"/>
            <w:b/>
          </w:rPr>
          <w:t>オバマ大統領就任演説（</w:t>
        </w:r>
        <w:r w:rsidR="006056E6" w:rsidRPr="00AF5422">
          <w:rPr>
            <w:rStyle w:val="a3"/>
            <w:rFonts w:hint="eastAsia"/>
            <w:b/>
          </w:rPr>
          <w:t>2009</w:t>
        </w:r>
        <w:r w:rsidR="006056E6" w:rsidRPr="00AF5422">
          <w:rPr>
            <w:rStyle w:val="a3"/>
            <w:rFonts w:hint="eastAsia"/>
            <w:b/>
          </w:rPr>
          <w:t>年</w:t>
        </w:r>
        <w:r w:rsidR="006056E6" w:rsidRPr="00AF5422">
          <w:rPr>
            <w:rStyle w:val="a3"/>
            <w:b/>
          </w:rPr>
          <w:t>）</w:t>
        </w:r>
      </w:hyperlink>
      <w:r w:rsidR="006056E6" w:rsidRPr="00AF5422">
        <w:rPr>
          <w:rFonts w:hint="eastAsia"/>
          <w:b/>
        </w:rPr>
        <w:t>、共通善使用箇所：</w:t>
      </w:r>
      <w:r w:rsidR="005124BF" w:rsidRPr="00AF5422">
        <w:rPr>
          <w:rFonts w:hint="eastAsia"/>
          <w:b/>
        </w:rPr>
        <w:t>1</w:t>
      </w:r>
      <w:r w:rsidR="006056E6" w:rsidRPr="00AF5422">
        <w:rPr>
          <w:rFonts w:hint="eastAsia"/>
          <w:b/>
        </w:rPr>
        <w:t>回</w:t>
      </w:r>
    </w:p>
    <w:p w:rsidR="006056E6" w:rsidRDefault="005124BF" w:rsidP="005124BF">
      <w:pPr>
        <w:pStyle w:val="a8"/>
        <w:numPr>
          <w:ilvl w:val="0"/>
          <w:numId w:val="2"/>
        </w:numPr>
        <w:ind w:leftChars="0"/>
      </w:pPr>
      <w:r w:rsidRPr="005124BF">
        <w:t>The success of our economy has always depended not just on the size of our gross domestic product, but on the reach of our prosperity; on our ability to extend opportunity to every willing heart -- not out of charity, but because it is the surest route to our common good.</w:t>
      </w:r>
    </w:p>
    <w:p w:rsidR="005124BF" w:rsidRDefault="005124BF" w:rsidP="005124BF">
      <w:pPr>
        <w:pStyle w:val="a8"/>
        <w:numPr>
          <w:ilvl w:val="0"/>
          <w:numId w:val="2"/>
        </w:numPr>
        <w:ind w:leftChars="0"/>
      </w:pPr>
      <w:r>
        <w:rPr>
          <w:rFonts w:hint="eastAsia"/>
        </w:rPr>
        <w:t>私達の</w:t>
      </w:r>
      <w:r w:rsidRPr="005124BF">
        <w:rPr>
          <w:rFonts w:hint="eastAsia"/>
        </w:rPr>
        <w:t>経済の成功は、単に</w:t>
      </w:r>
      <w:r>
        <w:rPr>
          <w:rFonts w:hint="eastAsia"/>
        </w:rPr>
        <w:t>GDP</w:t>
      </w:r>
      <w:r>
        <w:rPr>
          <w:rFonts w:hint="eastAsia"/>
        </w:rPr>
        <w:t>の</w:t>
      </w:r>
      <w:r w:rsidRPr="005124BF">
        <w:rPr>
          <w:rFonts w:hint="eastAsia"/>
        </w:rPr>
        <w:t>規模によるのではなく、それが</w:t>
      </w:r>
      <w:r w:rsidR="00A008A4">
        <w:rPr>
          <w:rFonts w:hint="eastAsia"/>
        </w:rPr>
        <w:t>如何に</w:t>
      </w:r>
      <w:r w:rsidRPr="005124BF">
        <w:rPr>
          <w:rFonts w:hint="eastAsia"/>
        </w:rPr>
        <w:t>あまねく享受されている</w:t>
      </w:r>
      <w:r w:rsidR="005E590D">
        <w:rPr>
          <w:rFonts w:hint="eastAsia"/>
        </w:rPr>
        <w:t>の</w:t>
      </w:r>
      <w:r w:rsidRPr="005124BF">
        <w:rPr>
          <w:rFonts w:hint="eastAsia"/>
        </w:rPr>
        <w:t>かに</w:t>
      </w:r>
      <w:r w:rsidR="005E590D">
        <w:rPr>
          <w:rFonts w:hint="eastAsia"/>
        </w:rPr>
        <w:t>、今も昔も、</w:t>
      </w:r>
      <w:r w:rsidRPr="005124BF">
        <w:rPr>
          <w:rFonts w:hint="eastAsia"/>
        </w:rPr>
        <w:t>かかって</w:t>
      </w:r>
      <w:r w:rsidR="005E590D">
        <w:rPr>
          <w:rFonts w:hint="eastAsia"/>
        </w:rPr>
        <w:t>います</w:t>
      </w:r>
      <w:r w:rsidRPr="005124BF">
        <w:rPr>
          <w:rFonts w:hint="eastAsia"/>
        </w:rPr>
        <w:t>。そう、</w:t>
      </w:r>
      <w:r w:rsidR="0087103D">
        <w:rPr>
          <w:rFonts w:hint="eastAsia"/>
        </w:rPr>
        <w:t>全ての</w:t>
      </w:r>
      <w:r w:rsidRPr="005124BF">
        <w:rPr>
          <w:rFonts w:hint="eastAsia"/>
        </w:rPr>
        <w:t>意欲ある</w:t>
      </w:r>
      <w:r w:rsidR="00894F50">
        <w:rPr>
          <w:rFonts w:hint="eastAsia"/>
        </w:rPr>
        <w:t>一人一人に</w:t>
      </w:r>
      <w:r w:rsidRPr="005124BF">
        <w:rPr>
          <w:rFonts w:hint="eastAsia"/>
        </w:rPr>
        <w:t>、機会を</w:t>
      </w:r>
      <w:r w:rsidR="0087103D">
        <w:rPr>
          <w:rFonts w:hint="eastAsia"/>
        </w:rPr>
        <w:t>拡大するために私達が持つ</w:t>
      </w:r>
      <w:r w:rsidR="005E590D">
        <w:rPr>
          <w:rFonts w:hint="eastAsia"/>
        </w:rPr>
        <w:t>ability</w:t>
      </w:r>
      <w:r w:rsidR="005E590D">
        <w:rPr>
          <w:rFonts w:hint="eastAsia"/>
        </w:rPr>
        <w:t>（法律的能力）</w:t>
      </w:r>
      <w:r w:rsidRPr="005124BF">
        <w:rPr>
          <w:rFonts w:hint="eastAsia"/>
        </w:rPr>
        <w:t>にかかっているのです。</w:t>
      </w:r>
      <w:r w:rsidRPr="005124BF">
        <w:rPr>
          <w:rFonts w:hint="eastAsia"/>
        </w:rPr>
        <w:t>慈善心から</w:t>
      </w:r>
      <w:r>
        <w:rPr>
          <w:rFonts w:hint="eastAsia"/>
        </w:rPr>
        <w:t>そうするのではありません。これが</w:t>
      </w:r>
      <w:r w:rsidRPr="005124BF">
        <w:rPr>
          <w:rFonts w:hint="eastAsia"/>
        </w:rPr>
        <w:t>、</w:t>
      </w:r>
      <w:r>
        <w:rPr>
          <w:rFonts w:hint="eastAsia"/>
        </w:rPr>
        <w:t>私達の共通善</w:t>
      </w:r>
      <w:r w:rsidR="00796C36">
        <w:rPr>
          <w:rFonts w:hint="eastAsia"/>
        </w:rPr>
        <w:t>へと向かう</w:t>
      </w:r>
      <w:r>
        <w:rPr>
          <w:rFonts w:hint="eastAsia"/>
        </w:rPr>
        <w:t>最も</w:t>
      </w:r>
      <w:r w:rsidRPr="005124BF">
        <w:rPr>
          <w:rFonts w:hint="eastAsia"/>
        </w:rPr>
        <w:t>確実な道</w:t>
      </w:r>
      <w:r>
        <w:rPr>
          <w:rFonts w:hint="eastAsia"/>
        </w:rPr>
        <w:t>だからです。</w:t>
      </w:r>
    </w:p>
    <w:p w:rsidR="005E590D" w:rsidRDefault="005E590D" w:rsidP="005E590D"/>
    <w:p w:rsidR="005E590D" w:rsidRDefault="005E590D" w:rsidP="005E590D">
      <w:pPr>
        <w:rPr>
          <w:rFonts w:hint="eastAsia"/>
        </w:rPr>
      </w:pPr>
    </w:p>
    <w:p w:rsidR="005E590D" w:rsidRPr="00AF5422" w:rsidRDefault="005E590D" w:rsidP="005E590D">
      <w:pPr>
        <w:rPr>
          <w:b/>
        </w:rPr>
      </w:pPr>
      <w:r w:rsidRPr="00AF5422">
        <w:rPr>
          <w:rFonts w:hint="eastAsia"/>
          <w:b/>
        </w:rPr>
        <w:t xml:space="preserve">　</w:t>
      </w:r>
      <w:hyperlink r:id="rId10" w:history="1">
        <w:r w:rsidRPr="00AF5422">
          <w:rPr>
            <w:rStyle w:val="a3"/>
            <w:b/>
          </w:rPr>
          <w:t>トランプ大統領</w:t>
        </w:r>
        <w:r w:rsidRPr="00AF5422">
          <w:rPr>
            <w:rStyle w:val="a3"/>
            <w:rFonts w:hint="eastAsia"/>
            <w:b/>
          </w:rPr>
          <w:t>就任演説（</w:t>
        </w:r>
        <w:r w:rsidRPr="00AF5422">
          <w:rPr>
            <w:rStyle w:val="a3"/>
            <w:rFonts w:hint="eastAsia"/>
            <w:b/>
          </w:rPr>
          <w:t>20</w:t>
        </w:r>
        <w:r w:rsidRPr="00AF5422">
          <w:rPr>
            <w:rStyle w:val="a3"/>
            <w:rFonts w:hint="eastAsia"/>
            <w:b/>
          </w:rPr>
          <w:t>1</w:t>
        </w:r>
        <w:r w:rsidRPr="00AF5422">
          <w:rPr>
            <w:rStyle w:val="a3"/>
            <w:rFonts w:hint="eastAsia"/>
            <w:b/>
          </w:rPr>
          <w:t>7</w:t>
        </w:r>
        <w:r w:rsidRPr="00AF5422">
          <w:rPr>
            <w:rStyle w:val="a3"/>
            <w:rFonts w:hint="eastAsia"/>
            <w:b/>
          </w:rPr>
          <w:t>年）</w:t>
        </w:r>
      </w:hyperlink>
      <w:r w:rsidRPr="00AF5422">
        <w:rPr>
          <w:rFonts w:hint="eastAsia"/>
          <w:b/>
        </w:rPr>
        <w:t>、</w:t>
      </w:r>
      <w:r w:rsidRPr="00AF5422">
        <w:rPr>
          <w:rFonts w:hint="eastAsia"/>
          <w:b/>
        </w:rPr>
        <w:t>共通善使用箇所：</w:t>
      </w:r>
      <w:r w:rsidRPr="00AF5422">
        <w:rPr>
          <w:rFonts w:hint="eastAsia"/>
          <w:b/>
        </w:rPr>
        <w:t>ゼロ</w:t>
      </w:r>
      <w:r w:rsidRPr="00AF5422">
        <w:rPr>
          <w:rFonts w:hint="eastAsia"/>
          <w:b/>
        </w:rPr>
        <w:t>回</w:t>
      </w:r>
    </w:p>
    <w:p w:rsidR="00BB0699" w:rsidRDefault="00BB0699" w:rsidP="005E590D"/>
    <w:p w:rsidR="00BB0699" w:rsidRDefault="00BB0699" w:rsidP="005E590D">
      <w:r>
        <w:rPr>
          <w:rFonts w:hint="eastAsia"/>
        </w:rPr>
        <w:t xml:space="preserve">　</w:t>
      </w:r>
      <w:r w:rsidRPr="00AF5422">
        <w:rPr>
          <w:rFonts w:hint="eastAsia"/>
          <w:b/>
        </w:rPr>
        <w:t>このことからトランプが</w:t>
      </w:r>
      <w:r>
        <w:rPr>
          <w:rFonts w:hint="eastAsia"/>
        </w:rPr>
        <w:t>、脚注１で</w:t>
      </w:r>
      <w:r w:rsidR="00AF5422">
        <w:rPr>
          <w:rFonts w:hint="eastAsia"/>
        </w:rPr>
        <w:t>述べた</w:t>
      </w:r>
      <w:r>
        <w:rPr>
          <w:rFonts w:hint="eastAsia"/>
        </w:rPr>
        <w:t>「</w:t>
      </w:r>
      <w:r w:rsidR="00AF5422">
        <w:rPr>
          <w:rFonts w:hint="eastAsia"/>
        </w:rPr>
        <w:t>共通善</w:t>
      </w:r>
      <w:r w:rsidR="00021A36">
        <w:rPr>
          <w:rFonts w:hint="eastAsia"/>
        </w:rPr>
        <w:t>vision</w:t>
      </w:r>
      <w:r w:rsidR="00E3393E">
        <w:rPr>
          <w:rFonts w:hint="eastAsia"/>
        </w:rPr>
        <w:t>の</w:t>
      </w:r>
      <w:r w:rsidR="00AF5422">
        <w:rPr>
          <w:rFonts w:hint="eastAsia"/>
        </w:rPr>
        <w:t>拡大を行いこれを使い出し</w:t>
      </w:r>
      <w:r w:rsidR="00AF5422" w:rsidRPr="00AF5422">
        <w:rPr>
          <w:rFonts w:hint="eastAsia"/>
        </w:rPr>
        <w:t>もはや共和党と同一視できな</w:t>
      </w:r>
      <w:r w:rsidR="00D118E1">
        <w:rPr>
          <w:rFonts w:hint="eastAsia"/>
        </w:rPr>
        <w:t>くなった</w:t>
      </w:r>
      <w:r w:rsidR="00A008A4">
        <w:rPr>
          <w:rFonts w:hint="eastAsia"/>
        </w:rPr>
        <w:t>、</w:t>
      </w:r>
      <w:r w:rsidR="00AF5422" w:rsidRPr="00AF5422">
        <w:rPr>
          <w:rFonts w:hint="eastAsia"/>
        </w:rPr>
        <w:t>新たな福音派プロテスタント</w:t>
      </w:r>
      <w:r w:rsidR="00AF5422">
        <w:rPr>
          <w:rFonts w:hint="eastAsia"/>
        </w:rPr>
        <w:t>」と、距離を置いていることが窺われる。</w:t>
      </w:r>
    </w:p>
    <w:p w:rsidR="003319AE" w:rsidRDefault="003319AE" w:rsidP="005E590D"/>
    <w:p w:rsidR="003319AE" w:rsidRDefault="003319AE" w:rsidP="005E590D">
      <w:r>
        <w:rPr>
          <w:rFonts w:hint="eastAsia"/>
        </w:rPr>
        <w:t xml:space="preserve">　</w:t>
      </w:r>
      <w:r w:rsidRPr="00796C36">
        <w:rPr>
          <w:rFonts w:hint="eastAsia"/>
          <w:b/>
        </w:rPr>
        <w:t>他方オバマは</w:t>
      </w:r>
      <w:r w:rsidRPr="00251320">
        <w:rPr>
          <w:rFonts w:hint="eastAsia"/>
          <w:b/>
        </w:rPr>
        <w:t>、共通善</w:t>
      </w:r>
      <w:r w:rsidR="00796C36" w:rsidRPr="00251320">
        <w:rPr>
          <w:rFonts w:hint="eastAsia"/>
          <w:b/>
        </w:rPr>
        <w:t>が持っている</w:t>
      </w:r>
      <w:r w:rsidR="00251320" w:rsidRPr="00251320">
        <w:rPr>
          <w:rFonts w:hint="eastAsia"/>
          <w:b/>
        </w:rPr>
        <w:t>はずだ</w:t>
      </w:r>
      <w:r w:rsidR="00796C36" w:rsidRPr="00251320">
        <w:rPr>
          <w:rFonts w:hint="eastAsia"/>
          <w:b/>
        </w:rPr>
        <w:t>と多くの人が考えている二つ</w:t>
      </w:r>
      <w:r w:rsidRPr="00251320">
        <w:rPr>
          <w:rFonts w:hint="eastAsia"/>
          <w:b/>
        </w:rPr>
        <w:t>の特性</w:t>
      </w:r>
      <w:r>
        <w:rPr>
          <w:rFonts w:hint="eastAsia"/>
        </w:rPr>
        <w:t>：</w:t>
      </w:r>
    </w:p>
    <w:p w:rsidR="003319AE" w:rsidRDefault="00796C36" w:rsidP="00796C36">
      <w:pPr>
        <w:pStyle w:val="a8"/>
        <w:numPr>
          <w:ilvl w:val="0"/>
          <w:numId w:val="4"/>
        </w:numPr>
        <w:ind w:leftChars="0"/>
        <w:rPr>
          <w:rFonts w:hint="eastAsia"/>
        </w:rPr>
      </w:pPr>
      <w:r>
        <w:rPr>
          <w:rFonts w:hint="eastAsia"/>
        </w:rPr>
        <w:t>漸近性</w:t>
      </w:r>
      <w:r w:rsidR="00251320">
        <w:rPr>
          <w:rFonts w:hint="eastAsia"/>
        </w:rPr>
        <w:t>（</w:t>
      </w:r>
      <w:r w:rsidR="00251320">
        <w:rPr>
          <w:rFonts w:hint="eastAsia"/>
        </w:rPr>
        <w:t>gradual</w:t>
      </w:r>
      <w:r w:rsidR="00894F50">
        <w:rPr>
          <w:rFonts w:hint="eastAsia"/>
        </w:rPr>
        <w:t>ness</w:t>
      </w:r>
      <w:bookmarkStart w:id="3" w:name="_GoBack"/>
      <w:bookmarkEnd w:id="3"/>
      <w:r w:rsidR="00251320">
        <w:rPr>
          <w:rFonts w:hint="eastAsia"/>
        </w:rPr>
        <w:t>）</w:t>
      </w:r>
      <w:r>
        <w:br/>
      </w:r>
      <w:r w:rsidRPr="005124BF">
        <w:t>the surest route to our common good</w:t>
      </w:r>
      <w:r>
        <w:rPr>
          <w:rFonts w:hint="eastAsia"/>
        </w:rPr>
        <w:t>（</w:t>
      </w:r>
      <w:r>
        <w:rPr>
          <w:rFonts w:hint="eastAsia"/>
        </w:rPr>
        <w:t>私達の共通善へと向かう最も</w:t>
      </w:r>
      <w:r w:rsidRPr="005124BF">
        <w:rPr>
          <w:rFonts w:hint="eastAsia"/>
        </w:rPr>
        <w:t>確実な道</w:t>
      </w:r>
      <w:r>
        <w:rPr>
          <w:rFonts w:hint="eastAsia"/>
        </w:rPr>
        <w:t>）</w:t>
      </w:r>
    </w:p>
    <w:p w:rsidR="00174744" w:rsidRDefault="00251320" w:rsidP="00251320">
      <w:pPr>
        <w:pStyle w:val="a8"/>
        <w:numPr>
          <w:ilvl w:val="0"/>
          <w:numId w:val="4"/>
        </w:numPr>
        <w:ind w:leftChars="0"/>
      </w:pPr>
      <w:r>
        <w:rPr>
          <w:rFonts w:hint="eastAsia"/>
        </w:rPr>
        <w:t>多様性のある統一（</w:t>
      </w:r>
      <w:r>
        <w:rPr>
          <w:rFonts w:hint="eastAsia"/>
        </w:rPr>
        <w:t>united diversity</w:t>
      </w:r>
      <w:r>
        <w:rPr>
          <w:rFonts w:hint="eastAsia"/>
        </w:rPr>
        <w:t>）</w:t>
      </w:r>
      <w:r w:rsidR="00796C36">
        <w:br/>
      </w:r>
      <w:r w:rsidR="00796C36" w:rsidRPr="005124BF">
        <w:t>every willing heart</w:t>
      </w:r>
      <w:r w:rsidR="00796C36">
        <w:rPr>
          <w:rFonts w:hint="eastAsia"/>
        </w:rPr>
        <w:t>（</w:t>
      </w:r>
      <w:r w:rsidR="00894F50">
        <w:rPr>
          <w:rFonts w:hint="eastAsia"/>
        </w:rPr>
        <w:t>各人</w:t>
      </w:r>
      <w:r w:rsidR="00796C36">
        <w:rPr>
          <w:rFonts w:hint="eastAsia"/>
        </w:rPr>
        <w:t>の意志ある心）</w:t>
      </w:r>
    </w:p>
    <w:p w:rsidR="00796C36" w:rsidRDefault="00796C36" w:rsidP="005E590D">
      <w:r>
        <w:rPr>
          <w:rFonts w:hint="eastAsia"/>
        </w:rPr>
        <w:t>を</w:t>
      </w:r>
      <w:r>
        <w:rPr>
          <w:rFonts w:hint="eastAsia"/>
        </w:rPr>
        <w:t>understand</w:t>
      </w:r>
      <w:r>
        <w:rPr>
          <w:rFonts w:hint="eastAsia"/>
        </w:rPr>
        <w:t>していることが</w:t>
      </w:r>
      <w:r w:rsidR="00182092">
        <w:rPr>
          <w:rFonts w:hint="eastAsia"/>
        </w:rPr>
        <w:t>窺える</w:t>
      </w:r>
      <w:r>
        <w:rPr>
          <w:rFonts w:hint="eastAsia"/>
        </w:rPr>
        <w:t>。</w:t>
      </w:r>
    </w:p>
    <w:p w:rsidR="00796C36" w:rsidRPr="00796C36" w:rsidRDefault="00796C36" w:rsidP="005E590D">
      <w:pPr>
        <w:rPr>
          <w:rFonts w:hint="eastAsia"/>
        </w:rPr>
      </w:pPr>
    </w:p>
    <w:p w:rsidR="00174744" w:rsidRDefault="00174744" w:rsidP="00174744">
      <w:pPr>
        <w:jc w:val="right"/>
        <w:rPr>
          <w:rFonts w:hint="eastAsia"/>
        </w:rPr>
      </w:pPr>
      <w:r>
        <w:rPr>
          <w:rFonts w:hint="eastAsia"/>
        </w:rPr>
        <w:t>今週は以上。来週も請うご期待。</w:t>
      </w:r>
    </w:p>
    <w:sectPr w:rsidR="00174744">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9FE" w:rsidRDefault="003D29FE" w:rsidP="002B27F1">
      <w:r>
        <w:separator/>
      </w:r>
    </w:p>
  </w:endnote>
  <w:endnote w:type="continuationSeparator" w:id="0">
    <w:p w:rsidR="003D29FE" w:rsidRDefault="003D29FE" w:rsidP="002B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599521"/>
      <w:docPartObj>
        <w:docPartGallery w:val="Page Numbers (Bottom of Page)"/>
        <w:docPartUnique/>
      </w:docPartObj>
    </w:sdtPr>
    <w:sdtContent>
      <w:p w:rsidR="00174744" w:rsidRDefault="00174744">
        <w:pPr>
          <w:pStyle w:val="ac"/>
          <w:jc w:val="center"/>
        </w:pPr>
        <w:r>
          <w:fldChar w:fldCharType="begin"/>
        </w:r>
        <w:r>
          <w:instrText>PAGE   \* MERGEFORMAT</w:instrText>
        </w:r>
        <w:r>
          <w:fldChar w:fldCharType="separate"/>
        </w:r>
        <w:r w:rsidR="00894F50" w:rsidRPr="00894F50">
          <w:rPr>
            <w:noProof/>
            <w:lang w:val="ja-JP"/>
          </w:rPr>
          <w:t>1</w:t>
        </w:r>
        <w:r>
          <w:fldChar w:fldCharType="end"/>
        </w:r>
      </w:p>
    </w:sdtContent>
  </w:sdt>
  <w:p w:rsidR="00174744" w:rsidRDefault="0017474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9FE" w:rsidRDefault="003D29FE" w:rsidP="002B27F1">
      <w:r>
        <w:separator/>
      </w:r>
    </w:p>
  </w:footnote>
  <w:footnote w:type="continuationSeparator" w:id="0">
    <w:p w:rsidR="003D29FE" w:rsidRDefault="003D29FE" w:rsidP="002B27F1">
      <w:r>
        <w:continuationSeparator/>
      </w:r>
    </w:p>
  </w:footnote>
  <w:footnote w:id="1">
    <w:p w:rsidR="008175BB" w:rsidRDefault="008175BB" w:rsidP="008175BB">
      <w:pPr>
        <w:pStyle w:val="a5"/>
        <w:jc w:val="both"/>
      </w:pPr>
      <w:r>
        <w:rPr>
          <w:rStyle w:val="a7"/>
        </w:rPr>
        <w:footnoteRef/>
      </w:r>
      <w:r>
        <w:t xml:space="preserve"> </w:t>
      </w:r>
      <w:r>
        <w:rPr>
          <w:rFonts w:hint="eastAsia"/>
        </w:rPr>
        <w:t>最初の一文は、</w:t>
      </w:r>
      <w:r w:rsidRPr="00067547">
        <w:rPr>
          <w:lang w:val="en"/>
        </w:rPr>
        <w:t xml:space="preserve">In </w:t>
      </w:r>
      <w:hyperlink r:id="rId1" w:tooltip="Philosophy" w:history="1">
        <w:r w:rsidRPr="00067547">
          <w:rPr>
            <w:rStyle w:val="a3"/>
            <w:lang w:val="en"/>
          </w:rPr>
          <w:t>philosophy</w:t>
        </w:r>
      </w:hyperlink>
      <w:r w:rsidRPr="00067547">
        <w:rPr>
          <w:lang w:val="en"/>
        </w:rPr>
        <w:t xml:space="preserve">, </w:t>
      </w:r>
      <w:hyperlink r:id="rId2" w:tooltip="Economics" w:history="1">
        <w:r w:rsidRPr="00067547">
          <w:rPr>
            <w:rStyle w:val="a3"/>
            <w:lang w:val="en"/>
          </w:rPr>
          <w:t>economics</w:t>
        </w:r>
      </w:hyperlink>
      <w:r w:rsidRPr="00067547">
        <w:rPr>
          <w:lang w:val="en"/>
        </w:rPr>
        <w:t xml:space="preserve">, and </w:t>
      </w:r>
      <w:hyperlink r:id="rId3" w:tooltip="Political science" w:history="1">
        <w:r w:rsidRPr="00067547">
          <w:rPr>
            <w:rStyle w:val="a3"/>
            <w:lang w:val="en"/>
          </w:rPr>
          <w:t>political science</w:t>
        </w:r>
      </w:hyperlink>
      <w:r w:rsidRPr="00067547">
        <w:rPr>
          <w:lang w:val="en"/>
        </w:rPr>
        <w:t xml:space="preserve">, the </w:t>
      </w:r>
      <w:r w:rsidRPr="00067547">
        <w:rPr>
          <w:b/>
          <w:bCs/>
          <w:lang w:val="en"/>
        </w:rPr>
        <w:t>common good</w:t>
      </w:r>
      <w:r w:rsidRPr="00067547">
        <w:rPr>
          <w:lang w:val="en"/>
        </w:rPr>
        <w:t xml:space="preserve"> (also </w:t>
      </w:r>
      <w:hyperlink r:id="rId4" w:tooltip="Commonwealth" w:history="1">
        <w:r w:rsidRPr="00067547">
          <w:rPr>
            <w:rStyle w:val="a3"/>
            <w:lang w:val="en"/>
          </w:rPr>
          <w:t>commonwealth</w:t>
        </w:r>
      </w:hyperlink>
      <w:r w:rsidRPr="00067547">
        <w:rPr>
          <w:lang w:val="en"/>
        </w:rPr>
        <w:t xml:space="preserve"> or </w:t>
      </w:r>
      <w:r w:rsidRPr="00067547">
        <w:rPr>
          <w:b/>
          <w:bCs/>
          <w:lang w:val="en"/>
        </w:rPr>
        <w:t>common weal</w:t>
      </w:r>
      <w:r w:rsidRPr="00067547">
        <w:rPr>
          <w:lang w:val="en"/>
        </w:rPr>
        <w:t xml:space="preserve">) is a </w:t>
      </w:r>
      <w:hyperlink r:id="rId5" w:tooltip="Term of art" w:history="1">
        <w:r w:rsidRPr="00067547">
          <w:rPr>
            <w:rStyle w:val="a3"/>
            <w:lang w:val="en"/>
          </w:rPr>
          <w:t>term of art</w:t>
        </w:r>
      </w:hyperlink>
      <w:r w:rsidRPr="00067547">
        <w:rPr>
          <w:lang w:val="en"/>
        </w:rPr>
        <w:t xml:space="preserve">, referring to either what is shared and beneficial for all or most members of a given </w:t>
      </w:r>
      <w:hyperlink r:id="rId6" w:tooltip="Community" w:history="1">
        <w:r w:rsidRPr="00067547">
          <w:rPr>
            <w:rStyle w:val="a3"/>
            <w:lang w:val="en"/>
          </w:rPr>
          <w:t>community</w:t>
        </w:r>
      </w:hyperlink>
      <w:r w:rsidRPr="00067547">
        <w:rPr>
          <w:lang w:val="en"/>
        </w:rPr>
        <w:t xml:space="preserve">, or alternatively, what is achieved by citizenship, collective action, and active participation in the realm of politics and public service. The concept of the common good differs significantly among </w:t>
      </w:r>
      <w:hyperlink r:id="rId7" w:tooltip="List of philosophies" w:history="1">
        <w:r w:rsidRPr="00067547">
          <w:rPr>
            <w:rStyle w:val="a3"/>
            <w:lang w:val="en"/>
          </w:rPr>
          <w:t>philosophical doctrines</w:t>
        </w:r>
      </w:hyperlink>
      <w:r w:rsidRPr="00067547">
        <w:rPr>
          <w:lang w:val="en"/>
        </w:rPr>
        <w:t>.</w:t>
      </w:r>
      <w:hyperlink r:id="rId8" w:anchor="cite_note-Britannica-1" w:history="1">
        <w:r w:rsidRPr="00067547">
          <w:rPr>
            <w:rStyle w:val="a3"/>
            <w:vertAlign w:val="superscript"/>
            <w:lang w:val="en"/>
          </w:rPr>
          <w:t>[1]</w:t>
        </w:r>
      </w:hyperlink>
      <w:r>
        <w:rPr>
          <w:rFonts w:hint="eastAsia"/>
        </w:rPr>
        <w:t xml:space="preserve">　</w:t>
      </w:r>
    </w:p>
    <w:p w:rsidR="008175BB" w:rsidRPr="00437B74" w:rsidRDefault="008175BB" w:rsidP="008175BB">
      <w:pPr>
        <w:pStyle w:val="a5"/>
        <w:ind w:firstLineChars="100" w:firstLine="210"/>
        <w:jc w:val="both"/>
        <w:rPr>
          <w:rFonts w:hint="eastAsia"/>
          <w:lang w:val="en"/>
        </w:rPr>
      </w:pPr>
      <w:r>
        <w:rPr>
          <w:rFonts w:hint="eastAsia"/>
        </w:rPr>
        <w:t>半訳：「哲学、経済学、政治学において、共通善は専門用語となっている。意味するところは、当該</w:t>
      </w:r>
      <w:r>
        <w:rPr>
          <w:rFonts w:hint="eastAsia"/>
        </w:rPr>
        <w:t>community</w:t>
      </w:r>
      <w:r>
        <w:rPr>
          <w:rFonts w:hint="eastAsia"/>
        </w:rPr>
        <w:t>の全</w:t>
      </w:r>
      <w:r w:rsidR="00A008A4">
        <w:rPr>
          <w:rFonts w:hint="eastAsia"/>
        </w:rPr>
        <w:t>部</w:t>
      </w:r>
      <w:r>
        <w:rPr>
          <w:rFonts w:hint="eastAsia"/>
        </w:rPr>
        <w:t>または大部分の</w:t>
      </w:r>
      <w:r>
        <w:rPr>
          <w:rFonts w:hint="eastAsia"/>
        </w:rPr>
        <w:t>members</w:t>
      </w:r>
      <w:r>
        <w:rPr>
          <w:rFonts w:hint="eastAsia"/>
        </w:rPr>
        <w:t>が共有する</w:t>
      </w:r>
      <w:r>
        <w:rPr>
          <w:rFonts w:hint="eastAsia"/>
        </w:rPr>
        <w:t>beneficial</w:t>
      </w:r>
      <w:r>
        <w:rPr>
          <w:rFonts w:hint="eastAsia"/>
        </w:rPr>
        <w:t>なものごと、あるいは、</w:t>
      </w:r>
      <w:r w:rsidRPr="00067547">
        <w:rPr>
          <w:lang w:val="en"/>
        </w:rPr>
        <w:t>cit</w:t>
      </w:r>
      <w:r>
        <w:rPr>
          <w:lang w:val="en"/>
        </w:rPr>
        <w:t xml:space="preserve">izenship, collective action, </w:t>
      </w:r>
      <w:r>
        <w:rPr>
          <w:rFonts w:hint="eastAsia"/>
          <w:lang w:val="en"/>
        </w:rPr>
        <w:t>政治と公共サービスへの積極的参加、により達成されるものごと。共通善の概念は、哲学学説によって大きく異なる。」</w:t>
      </w:r>
    </w:p>
    <w:p w:rsidR="008175BB" w:rsidRDefault="008175BB" w:rsidP="008175BB">
      <w:pPr>
        <w:pStyle w:val="a5"/>
        <w:jc w:val="both"/>
        <w:rPr>
          <w:rFonts w:hint="eastAsia"/>
        </w:rPr>
      </w:pPr>
      <w:r>
        <w:rPr>
          <w:rFonts w:hint="eastAsia"/>
        </w:rPr>
        <w:t xml:space="preserve">　</w:t>
      </w:r>
      <w:hyperlink r:id="rId9" w:anchor="In_Catholic_social_teaching" w:history="1">
        <w:r w:rsidRPr="00487A61">
          <w:rPr>
            <w:rStyle w:val="a3"/>
            <w:lang w:val="en"/>
          </w:rPr>
          <w:t>5 In Catholic social teaching</w:t>
        </w:r>
      </w:hyperlink>
      <w:r>
        <w:rPr>
          <w:rFonts w:hint="eastAsia"/>
        </w:rPr>
        <w:t>としてカトリック社会教説</w:t>
      </w:r>
      <w:r w:rsidR="00A008A4">
        <w:rPr>
          <w:rFonts w:hint="eastAsia"/>
        </w:rPr>
        <w:t>での</w:t>
      </w:r>
      <w:r>
        <w:rPr>
          <w:rFonts w:hint="eastAsia"/>
        </w:rPr>
        <w:t>使われ方も説明されている。プロテスタントも近年、共通善概念を積極的に使い出したが、この</w:t>
      </w:r>
      <w:proofErr w:type="spellStart"/>
      <w:r>
        <w:rPr>
          <w:rFonts w:hint="eastAsia"/>
        </w:rPr>
        <w:t>wikipedia</w:t>
      </w:r>
      <w:proofErr w:type="spellEnd"/>
      <w:r>
        <w:rPr>
          <w:rFonts w:hint="eastAsia"/>
        </w:rPr>
        <w:t>記事の中には触れられていない。かつて米国共和党は共通善概念をあまり使わないカルヴァン派のプロテスタントと近い関係にあったが、近年は</w:t>
      </w:r>
      <w:hyperlink r:id="rId10" w:history="1">
        <w:r w:rsidRPr="00021A36">
          <w:rPr>
            <w:rStyle w:val="a3"/>
            <w:i/>
          </w:rPr>
          <w:t>The New Evangelicals: Expanding the Vision of the Common Good</w:t>
        </w:r>
      </w:hyperlink>
      <w:r>
        <w:t xml:space="preserve"> </w:t>
      </w:r>
      <w:r>
        <w:rPr>
          <w:rFonts w:hint="eastAsia"/>
        </w:rPr>
        <w:t>(2011)</w:t>
      </w:r>
      <w:r>
        <w:rPr>
          <w:rFonts w:hint="eastAsia"/>
        </w:rPr>
        <w:t>という本も出版され、「</w:t>
      </w:r>
      <w:bookmarkStart w:id="2" w:name="_Hlk491427514"/>
      <w:r>
        <w:rPr>
          <w:rFonts w:hint="eastAsia"/>
        </w:rPr>
        <w:t>もはや共和党と同一視できない新たな福音派プロテスタント</w:t>
      </w:r>
      <w:bookmarkEnd w:id="2"/>
      <w:r>
        <w:rPr>
          <w:rFonts w:hint="eastAsia"/>
        </w:rPr>
        <w:t>が共通善</w:t>
      </w:r>
      <w:r w:rsidR="00021A36">
        <w:rPr>
          <w:rFonts w:hint="eastAsia"/>
        </w:rPr>
        <w:t>vision</w:t>
      </w:r>
      <w:r>
        <w:rPr>
          <w:rFonts w:hint="eastAsia"/>
        </w:rPr>
        <w:t>の拡大を行い</w:t>
      </w:r>
      <w:r w:rsidR="00E3393E">
        <w:rPr>
          <w:rFonts w:hint="eastAsia"/>
        </w:rPr>
        <w:t>、</w:t>
      </w:r>
      <w:r w:rsidR="00C26991">
        <w:rPr>
          <w:rFonts w:hint="eastAsia"/>
        </w:rPr>
        <w:t>これを</w:t>
      </w:r>
      <w:r>
        <w:rPr>
          <w:rFonts w:hint="eastAsia"/>
        </w:rPr>
        <w:t>使い出した」ことが窺われる。私の読解力</w:t>
      </w:r>
      <w:r w:rsidR="00A008A4">
        <w:rPr>
          <w:rFonts w:hint="eastAsia"/>
        </w:rPr>
        <w:t>と</w:t>
      </w:r>
      <w:r>
        <w:rPr>
          <w:rFonts w:hint="eastAsia"/>
        </w:rPr>
        <w:t>共鳴</w:t>
      </w:r>
      <w:r w:rsidR="00A008A4">
        <w:rPr>
          <w:rFonts w:hint="eastAsia"/>
        </w:rPr>
        <w:t>指向</w:t>
      </w:r>
      <w:r>
        <w:rPr>
          <w:rFonts w:hint="eastAsia"/>
        </w:rPr>
        <w:t>で分かれば</w:t>
      </w:r>
      <w:r w:rsidR="00A008A4">
        <w:rPr>
          <w:rFonts w:hint="eastAsia"/>
        </w:rPr>
        <w:t>、</w:t>
      </w:r>
      <w:r>
        <w:rPr>
          <w:rFonts w:hint="eastAsia"/>
        </w:rPr>
        <w:t>この</w:t>
      </w:r>
      <w:r w:rsidR="00A008A4">
        <w:rPr>
          <w:rFonts w:hint="eastAsia"/>
        </w:rPr>
        <w:t>新たな</w:t>
      </w:r>
      <w:r>
        <w:rPr>
          <w:rFonts w:hint="eastAsia"/>
        </w:rPr>
        <w:t>共通善についても紹介したい。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01FA9"/>
    <w:multiLevelType w:val="multilevel"/>
    <w:tmpl w:val="C05A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84C9A"/>
    <w:multiLevelType w:val="hybridMultilevel"/>
    <w:tmpl w:val="C63C62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9E6488"/>
    <w:multiLevelType w:val="hybridMultilevel"/>
    <w:tmpl w:val="26D4E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637DE5"/>
    <w:multiLevelType w:val="hybridMultilevel"/>
    <w:tmpl w:val="38B61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67"/>
    <w:rsid w:val="00021A36"/>
    <w:rsid w:val="000614CA"/>
    <w:rsid w:val="00067547"/>
    <w:rsid w:val="00174744"/>
    <w:rsid w:val="00182092"/>
    <w:rsid w:val="00251320"/>
    <w:rsid w:val="002B27F1"/>
    <w:rsid w:val="003319AE"/>
    <w:rsid w:val="003C01CC"/>
    <w:rsid w:val="003D29FE"/>
    <w:rsid w:val="00437B74"/>
    <w:rsid w:val="00487A61"/>
    <w:rsid w:val="005124BF"/>
    <w:rsid w:val="005464A2"/>
    <w:rsid w:val="005E590D"/>
    <w:rsid w:val="006056E6"/>
    <w:rsid w:val="00605C7D"/>
    <w:rsid w:val="006837AA"/>
    <w:rsid w:val="00796C36"/>
    <w:rsid w:val="007D4EFD"/>
    <w:rsid w:val="008175BB"/>
    <w:rsid w:val="0087103D"/>
    <w:rsid w:val="00894F50"/>
    <w:rsid w:val="009274E4"/>
    <w:rsid w:val="009E0BEA"/>
    <w:rsid w:val="00A008A4"/>
    <w:rsid w:val="00AF5422"/>
    <w:rsid w:val="00BB0699"/>
    <w:rsid w:val="00C07B67"/>
    <w:rsid w:val="00C26991"/>
    <w:rsid w:val="00C56498"/>
    <w:rsid w:val="00D118E1"/>
    <w:rsid w:val="00E3393E"/>
    <w:rsid w:val="00E9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4BD1C"/>
  <w15:chartTrackingRefBased/>
  <w15:docId w15:val="{8C1AEFEF-7E62-4566-8424-22893942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C7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C7D"/>
    <w:rPr>
      <w:color w:val="0000FF" w:themeColor="hyperlink"/>
      <w:u w:val="single"/>
    </w:rPr>
  </w:style>
  <w:style w:type="character" w:styleId="a4">
    <w:name w:val="Unresolved Mention"/>
    <w:basedOn w:val="a0"/>
    <w:uiPriority w:val="99"/>
    <w:semiHidden/>
    <w:unhideWhenUsed/>
    <w:rsid w:val="002B27F1"/>
    <w:rPr>
      <w:color w:val="808080"/>
      <w:shd w:val="clear" w:color="auto" w:fill="E6E6E6"/>
    </w:rPr>
  </w:style>
  <w:style w:type="paragraph" w:styleId="a5">
    <w:name w:val="footnote text"/>
    <w:basedOn w:val="a"/>
    <w:link w:val="a6"/>
    <w:uiPriority w:val="99"/>
    <w:semiHidden/>
    <w:unhideWhenUsed/>
    <w:rsid w:val="002B27F1"/>
    <w:pPr>
      <w:snapToGrid w:val="0"/>
      <w:jc w:val="left"/>
    </w:pPr>
  </w:style>
  <w:style w:type="character" w:customStyle="1" w:styleId="a6">
    <w:name w:val="脚注文字列 (文字)"/>
    <w:basedOn w:val="a0"/>
    <w:link w:val="a5"/>
    <w:uiPriority w:val="99"/>
    <w:semiHidden/>
    <w:rsid w:val="002B27F1"/>
  </w:style>
  <w:style w:type="character" w:styleId="a7">
    <w:name w:val="footnote reference"/>
    <w:basedOn w:val="a0"/>
    <w:uiPriority w:val="99"/>
    <w:semiHidden/>
    <w:unhideWhenUsed/>
    <w:rsid w:val="002B27F1"/>
    <w:rPr>
      <w:vertAlign w:val="superscript"/>
    </w:rPr>
  </w:style>
  <w:style w:type="paragraph" w:styleId="a8">
    <w:name w:val="List Paragraph"/>
    <w:basedOn w:val="a"/>
    <w:uiPriority w:val="34"/>
    <w:qFormat/>
    <w:rsid w:val="005124BF"/>
    <w:pPr>
      <w:ind w:leftChars="400" w:left="840"/>
    </w:pPr>
  </w:style>
  <w:style w:type="character" w:styleId="a9">
    <w:name w:val="FollowedHyperlink"/>
    <w:basedOn w:val="a0"/>
    <w:uiPriority w:val="99"/>
    <w:semiHidden/>
    <w:unhideWhenUsed/>
    <w:rsid w:val="00174744"/>
    <w:rPr>
      <w:color w:val="800080" w:themeColor="followedHyperlink"/>
      <w:u w:val="single"/>
    </w:rPr>
  </w:style>
  <w:style w:type="paragraph" w:styleId="aa">
    <w:name w:val="header"/>
    <w:basedOn w:val="a"/>
    <w:link w:val="ab"/>
    <w:uiPriority w:val="99"/>
    <w:unhideWhenUsed/>
    <w:rsid w:val="00174744"/>
    <w:pPr>
      <w:tabs>
        <w:tab w:val="center" w:pos="4252"/>
        <w:tab w:val="right" w:pos="8504"/>
      </w:tabs>
      <w:snapToGrid w:val="0"/>
    </w:pPr>
  </w:style>
  <w:style w:type="character" w:customStyle="1" w:styleId="ab">
    <w:name w:val="ヘッダー (文字)"/>
    <w:basedOn w:val="a0"/>
    <w:link w:val="aa"/>
    <w:uiPriority w:val="99"/>
    <w:rsid w:val="00174744"/>
  </w:style>
  <w:style w:type="paragraph" w:styleId="ac">
    <w:name w:val="footer"/>
    <w:basedOn w:val="a"/>
    <w:link w:val="ad"/>
    <w:uiPriority w:val="99"/>
    <w:unhideWhenUsed/>
    <w:rsid w:val="00174744"/>
    <w:pPr>
      <w:tabs>
        <w:tab w:val="center" w:pos="4252"/>
        <w:tab w:val="right" w:pos="8504"/>
      </w:tabs>
      <w:snapToGrid w:val="0"/>
    </w:pPr>
  </w:style>
  <w:style w:type="character" w:customStyle="1" w:styleId="ad">
    <w:name w:val="フッター (文字)"/>
    <w:basedOn w:val="a0"/>
    <w:link w:val="ac"/>
    <w:uiPriority w:val="99"/>
    <w:rsid w:val="0017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82854">
      <w:bodyDiv w:val="1"/>
      <w:marLeft w:val="0"/>
      <w:marRight w:val="0"/>
      <w:marTop w:val="0"/>
      <w:marBottom w:val="0"/>
      <w:divBdr>
        <w:top w:val="none" w:sz="0" w:space="0" w:color="auto"/>
        <w:left w:val="none" w:sz="0" w:space="0" w:color="auto"/>
        <w:bottom w:val="none" w:sz="0" w:space="0" w:color="auto"/>
        <w:right w:val="none" w:sz="0" w:space="0" w:color="auto"/>
      </w:divBdr>
      <w:divsChild>
        <w:div w:id="1373266395">
          <w:marLeft w:val="0"/>
          <w:marRight w:val="0"/>
          <w:marTop w:val="0"/>
          <w:marBottom w:val="0"/>
          <w:divBdr>
            <w:top w:val="none" w:sz="0" w:space="0" w:color="auto"/>
            <w:left w:val="none" w:sz="0" w:space="0" w:color="auto"/>
            <w:bottom w:val="none" w:sz="0" w:space="0" w:color="auto"/>
            <w:right w:val="none" w:sz="0" w:space="0" w:color="auto"/>
          </w:divBdr>
          <w:divsChild>
            <w:div w:id="1909991676">
              <w:marLeft w:val="0"/>
              <w:marRight w:val="0"/>
              <w:marTop w:val="0"/>
              <w:marBottom w:val="0"/>
              <w:divBdr>
                <w:top w:val="none" w:sz="0" w:space="0" w:color="auto"/>
                <w:left w:val="none" w:sz="0" w:space="0" w:color="auto"/>
                <w:bottom w:val="none" w:sz="0" w:space="0" w:color="auto"/>
                <w:right w:val="none" w:sz="0" w:space="0" w:color="auto"/>
              </w:divBdr>
              <w:divsChild>
                <w:div w:id="1887377152">
                  <w:marLeft w:val="0"/>
                  <w:marRight w:val="0"/>
                  <w:marTop w:val="0"/>
                  <w:marBottom w:val="0"/>
                  <w:divBdr>
                    <w:top w:val="none" w:sz="0" w:space="0" w:color="auto"/>
                    <w:left w:val="none" w:sz="0" w:space="0" w:color="auto"/>
                    <w:bottom w:val="none" w:sz="0" w:space="0" w:color="auto"/>
                    <w:right w:val="none" w:sz="0" w:space="0" w:color="auto"/>
                  </w:divBdr>
                  <w:divsChild>
                    <w:div w:id="1193222503">
                      <w:marLeft w:val="0"/>
                      <w:marRight w:val="0"/>
                      <w:marTop w:val="0"/>
                      <w:marBottom w:val="0"/>
                      <w:divBdr>
                        <w:top w:val="none" w:sz="0" w:space="0" w:color="auto"/>
                        <w:left w:val="none" w:sz="0" w:space="0" w:color="auto"/>
                        <w:bottom w:val="none" w:sz="0" w:space="0" w:color="auto"/>
                        <w:right w:val="none" w:sz="0" w:space="0" w:color="auto"/>
                      </w:divBdr>
                      <w:divsChild>
                        <w:div w:id="536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mon_goo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ition.cnn.com/2017/01/20/politics/trump-inaugural-address/" TargetMode="External"/><Relationship Id="rId4" Type="http://schemas.openxmlformats.org/officeDocument/2006/relationships/settings" Target="settings.xml"/><Relationship Id="rId9" Type="http://schemas.openxmlformats.org/officeDocument/2006/relationships/hyperlink" Target="https://www.aol.com/article/news/2017/01/19/president-barack-obamas-first-inauguration-speech-full-text/2165753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Common_good" TargetMode="External"/><Relationship Id="rId3" Type="http://schemas.openxmlformats.org/officeDocument/2006/relationships/hyperlink" Target="https://en.wikipedia.org/wiki/Political_science" TargetMode="External"/><Relationship Id="rId7" Type="http://schemas.openxmlformats.org/officeDocument/2006/relationships/hyperlink" Target="https://en.wikipedia.org/wiki/List_of_philosophies" TargetMode="External"/><Relationship Id="rId2" Type="http://schemas.openxmlformats.org/officeDocument/2006/relationships/hyperlink" Target="https://en.wikipedia.org/wiki/Economics" TargetMode="External"/><Relationship Id="rId1" Type="http://schemas.openxmlformats.org/officeDocument/2006/relationships/hyperlink" Target="https://en.wikipedia.org/wiki/Philosophy" TargetMode="External"/><Relationship Id="rId6" Type="http://schemas.openxmlformats.org/officeDocument/2006/relationships/hyperlink" Target="https://en.wikipedia.org/wiki/Community" TargetMode="External"/><Relationship Id="rId5" Type="http://schemas.openxmlformats.org/officeDocument/2006/relationships/hyperlink" Target="https://en.wikipedia.org/wiki/Term_of_art" TargetMode="External"/><Relationship Id="rId10" Type="http://schemas.openxmlformats.org/officeDocument/2006/relationships/hyperlink" Target="https://www.amazon.com/New-Evangelicals-Expanding-Vision-Common/dp/0802866409/ref=sr_1_1?ie=UTF8&amp;qid=1503627733&amp;sr=8-1&amp;keywords=the+new+evangelicals+expanding" TargetMode="External"/><Relationship Id="rId4" Type="http://schemas.openxmlformats.org/officeDocument/2006/relationships/hyperlink" Target="https://en.wikipedia.org/wiki/Commonwealth" TargetMode="External"/><Relationship Id="rId9" Type="http://schemas.openxmlformats.org/officeDocument/2006/relationships/hyperlink" Target="https://en.wikipedia.org/wiki/Common_goo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89A9-54EB-4404-BEA2-086C570D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15</cp:revision>
  <dcterms:created xsi:type="dcterms:W3CDTF">2017-08-25T01:24:00Z</dcterms:created>
  <dcterms:modified xsi:type="dcterms:W3CDTF">2017-08-25T05:17:00Z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